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DE341E" w:rsidRPr="00D40A34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</w:t>
      </w:r>
      <w:r w:rsidR="00C12A7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9 месяцев</w:t>
      </w:r>
      <w:r w:rsidR="008525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565D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  <w:r w:rsidR="008525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565D0C" w:rsidP="00DE34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</w:t>
      </w:r>
      <w:r w:rsidR="00DE341E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E341E" w:rsidRPr="002C76ED" w:rsidRDefault="00DE341E" w:rsidP="006610CC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доклад подготовлен в рамках организации проведения публичных мероприятий с подконтрольными субъектами по итогам работы за </w:t>
      </w:r>
      <w:r w:rsidR="00C12A7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2C76ED">
        <w:rPr>
          <w:rFonts w:ascii="Times New Roman" w:hAnsi="Times New Roman" w:cs="Times New Roman"/>
          <w:sz w:val="28"/>
          <w:szCs w:val="28"/>
        </w:rPr>
        <w:t>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Pr="002C76ED">
        <w:rPr>
          <w:rFonts w:ascii="Times New Roman" w:hAnsi="Times New Roman" w:cs="Times New Roman"/>
          <w:sz w:val="28"/>
          <w:szCs w:val="28"/>
        </w:rPr>
        <w:t xml:space="preserve"> года во исполнение положений приоритетной программы «Реформа контрольной и надзорной деятельности».</w:t>
      </w:r>
    </w:p>
    <w:p w:rsidR="00DE341E" w:rsidRPr="002C76ED" w:rsidRDefault="00DE341E" w:rsidP="006610CC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>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DE341E" w:rsidRPr="002C76ED" w:rsidRDefault="00DE341E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DE341E" w:rsidRPr="002C76ED" w:rsidRDefault="00DE341E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DE341E" w:rsidRDefault="00DE341E" w:rsidP="006610CC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при эксплуатации объектов, и, как следствие, защита жизни и здоровья людей.</w:t>
      </w:r>
    </w:p>
    <w:p w:rsidR="005F09F8" w:rsidRPr="00DE341E" w:rsidRDefault="005F09F8" w:rsidP="006610CC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r w:rsidR="00D40A34">
        <w:rPr>
          <w:rFonts w:ascii="Times New Roman" w:hAnsi="Times New Roman" w:cs="Times New Roman"/>
          <w:sz w:val="28"/>
          <w:szCs w:val="28"/>
        </w:rPr>
        <w:t>за</w:t>
      </w:r>
      <w:r w:rsidR="00565D0C">
        <w:rPr>
          <w:rFonts w:ascii="Times New Roman" w:hAnsi="Times New Roman" w:cs="Times New Roman"/>
          <w:sz w:val="28"/>
          <w:szCs w:val="28"/>
        </w:rPr>
        <w:t xml:space="preserve"> </w:t>
      </w:r>
      <w:r w:rsidR="00C12A73">
        <w:rPr>
          <w:rFonts w:ascii="Times New Roman" w:hAnsi="Times New Roman" w:cs="Times New Roman"/>
          <w:sz w:val="28"/>
          <w:szCs w:val="28"/>
        </w:rPr>
        <w:t>9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67B">
        <w:rPr>
          <w:rFonts w:ascii="Times New Roman" w:hAnsi="Times New Roman" w:cs="Times New Roman"/>
          <w:sz w:val="28"/>
          <w:szCs w:val="28"/>
        </w:rPr>
        <w:t xml:space="preserve">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</w:t>
      </w:r>
      <w:r w:rsidR="00C12A73">
        <w:rPr>
          <w:rFonts w:ascii="Times New Roman" w:hAnsi="Times New Roman" w:cs="Times New Roman"/>
          <w:sz w:val="28"/>
          <w:szCs w:val="28"/>
        </w:rPr>
        <w:t>9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, на повышение эффективности взаимодействия с федеральными органами исполнительной власти, органами власти субъектов Российской Федерации, с гражданским обществом,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повышение качества предоставления государственных услуг, а также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повышение информационной открытости деятельности Ростехнадзора.</w:t>
      </w:r>
    </w:p>
    <w:p w:rsidR="00237758" w:rsidRPr="009B167B" w:rsidRDefault="000D2906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2A73">
        <w:rPr>
          <w:rFonts w:ascii="Times New Roman" w:hAnsi="Times New Roman" w:cs="Times New Roman"/>
          <w:sz w:val="28"/>
          <w:szCs w:val="28"/>
        </w:rPr>
        <w:t>9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надзорная деятельность Управления осуществлялась в 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>управления Ростехнадзора на 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 год», разработанным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715E5" w:rsidRPr="009B167B">
        <w:rPr>
          <w:rFonts w:ascii="Times New Roman" w:hAnsi="Times New Roman" w:cs="Times New Roman"/>
          <w:sz w:val="28"/>
          <w:szCs w:val="28"/>
        </w:rPr>
        <w:t>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 декабря 2008 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№ 294-ФЗ, а также ежегодными планами проведения проверок деятельности органов местного</w:t>
      </w:r>
      <w:proofErr w:type="gramEnd"/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="00DE341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9B167B" w:rsidRPr="009B167B" w:rsidRDefault="009B167B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Также в целях профилактики, за </w:t>
      </w:r>
      <w:r w:rsidR="00C12A73">
        <w:rPr>
          <w:rFonts w:ascii="Times New Roman" w:hAnsi="Times New Roman" w:cs="Times New Roman"/>
          <w:sz w:val="28"/>
          <w:szCs w:val="28"/>
        </w:rPr>
        <w:t>9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67B">
        <w:rPr>
          <w:rFonts w:ascii="Times New Roman" w:hAnsi="Times New Roman" w:cs="Times New Roman"/>
          <w:sz w:val="28"/>
          <w:szCs w:val="28"/>
        </w:rPr>
        <w:t>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3715E5" w:rsidRPr="009B167B" w:rsidRDefault="009B167B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DE341E">
        <w:rPr>
          <w:rFonts w:ascii="Times New Roman" w:hAnsi="Times New Roman" w:cs="Times New Roman"/>
          <w:sz w:val="28"/>
          <w:szCs w:val="28"/>
        </w:rPr>
        <w:t>обращении граждан,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 жалобами по нарушениям их прав. </w:t>
      </w:r>
      <w:r w:rsidR="00DE341E">
        <w:rPr>
          <w:rFonts w:ascii="Times New Roman" w:hAnsi="Times New Roman" w:cs="Times New Roman"/>
          <w:sz w:val="28"/>
          <w:szCs w:val="28"/>
        </w:rPr>
        <w:t>З</w:t>
      </w:r>
      <w:r w:rsidR="0075594F" w:rsidRPr="009B167B">
        <w:rPr>
          <w:rFonts w:ascii="Times New Roman" w:hAnsi="Times New Roman" w:cs="Times New Roman"/>
          <w:sz w:val="28"/>
          <w:szCs w:val="28"/>
        </w:rPr>
        <w:t>а</w:t>
      </w:r>
      <w:r w:rsidR="00EF0132">
        <w:rPr>
          <w:rFonts w:ascii="Times New Roman" w:hAnsi="Times New Roman" w:cs="Times New Roman"/>
          <w:sz w:val="28"/>
          <w:szCs w:val="28"/>
        </w:rPr>
        <w:t xml:space="preserve"> 9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2527" w:rsidRPr="00852527">
        <w:rPr>
          <w:rFonts w:ascii="Times New Roman" w:hAnsi="Times New Roman" w:cs="Times New Roman"/>
          <w:sz w:val="28"/>
          <w:szCs w:val="28"/>
        </w:rPr>
        <w:t xml:space="preserve">в Управление поступило 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615 обращений от граждан, объединений граждан и юридических лиц. Для рассмотрения и вынесения решений по вопросам, поднятым в обращениях, осуществлялись выезды на место (51 обращение); выдавались акты-предписания; привлекались к административной ответственности должностные лица (67 обращений); проводилось консультирование граждан по интересующим их </w:t>
      </w:r>
      <w:proofErr w:type="gramStart"/>
      <w:r w:rsidR="00EF0132" w:rsidRPr="00EF0132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и давались разъяснения (366 обращений). Информация о работе общественной приемной управления и результатах рассмотрения обращений граждан ежемесячно размещалась на сайте управления.</w:t>
      </w:r>
    </w:p>
    <w:p w:rsidR="00565D0C" w:rsidRDefault="00EF0132" w:rsidP="006610CC">
      <w:pPr>
        <w:pStyle w:val="2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F0132">
        <w:rPr>
          <w:rFonts w:eastAsiaTheme="minorHAnsi"/>
          <w:kern w:val="0"/>
          <w:sz w:val="28"/>
          <w:szCs w:val="28"/>
          <w:lang w:eastAsia="en-US"/>
        </w:rPr>
        <w:t>В общественной приемной Волжско-Окского управления Ростехнадзора принято 27 посетителей, в том числе 13 заявителей были  приняты в ходе личного приема руководителем Управления и его заместителями. Все заявления, поступившие в ходе личных приемов, взяты на контроль руководителем управления. Основная тематика устных обращений: жалобы на нарушения требований энергетической безопасности и вопросы разъяснительного характера по соблюдению требований промышленной безопасности.</w:t>
      </w:r>
    </w:p>
    <w:p w:rsidR="00EF0132" w:rsidRPr="00EF0132" w:rsidRDefault="00852527" w:rsidP="0066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F0132" w:rsidRPr="00EF0132">
        <w:rPr>
          <w:rFonts w:ascii="Times New Roman" w:hAnsi="Times New Roman" w:cs="Times New Roman"/>
          <w:sz w:val="28"/>
          <w:szCs w:val="28"/>
        </w:rPr>
        <w:t>9</w:t>
      </w:r>
      <w:r w:rsidRPr="00EF0132">
        <w:rPr>
          <w:rFonts w:ascii="Times New Roman" w:hAnsi="Times New Roman" w:cs="Times New Roman"/>
          <w:sz w:val="28"/>
          <w:szCs w:val="28"/>
        </w:rPr>
        <w:t xml:space="preserve"> месяцев 2019 года </w:t>
      </w:r>
      <w:r w:rsidR="00565D0C" w:rsidRPr="00EF0132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 </w:t>
      </w:r>
      <w:r w:rsidRPr="00EF0132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F0132" w:rsidRPr="00EF0132">
        <w:rPr>
          <w:rFonts w:ascii="Times New Roman" w:hAnsi="Times New Roman" w:cs="Times New Roman"/>
          <w:sz w:val="28"/>
          <w:szCs w:val="28"/>
        </w:rPr>
        <w:t>1 195 обследований, из них 87 плановых (за 9 месяцев 2018г. – 1 493, из них 43 плановых), выявлено нарушений требований правил и норм 1</w:t>
      </w:r>
      <w:r w:rsidR="00EF0132">
        <w:rPr>
          <w:rFonts w:ascii="Times New Roman" w:hAnsi="Times New Roman" w:cs="Times New Roman"/>
          <w:sz w:val="28"/>
          <w:szCs w:val="28"/>
        </w:rPr>
        <w:t> </w:t>
      </w:r>
      <w:r w:rsidR="00EF0132" w:rsidRPr="00EF0132">
        <w:rPr>
          <w:rFonts w:ascii="Times New Roman" w:hAnsi="Times New Roman" w:cs="Times New Roman"/>
          <w:sz w:val="28"/>
          <w:szCs w:val="28"/>
        </w:rPr>
        <w:t>498</w:t>
      </w:r>
      <w:r w:rsidR="00EF0132">
        <w:rPr>
          <w:rFonts w:ascii="Times New Roman" w:hAnsi="Times New Roman" w:cs="Times New Roman"/>
          <w:sz w:val="28"/>
          <w:szCs w:val="28"/>
        </w:rPr>
        <w:t xml:space="preserve"> </w:t>
      </w:r>
      <w:r w:rsidR="00EF0132" w:rsidRPr="00EF0132">
        <w:rPr>
          <w:rFonts w:ascii="Times New Roman" w:hAnsi="Times New Roman" w:cs="Times New Roman"/>
          <w:sz w:val="28"/>
          <w:szCs w:val="28"/>
        </w:rPr>
        <w:t>(за 9 месяцев 2018г. – 1 605), назначено административных наказаний в виде административного приостановления деятельности – 8 (за 9 месяцев 2018</w:t>
      </w:r>
      <w:r w:rsidR="006610CC">
        <w:rPr>
          <w:rFonts w:ascii="Times New Roman" w:hAnsi="Times New Roman" w:cs="Times New Roman"/>
          <w:sz w:val="28"/>
          <w:szCs w:val="28"/>
        </w:rPr>
        <w:t xml:space="preserve"> </w:t>
      </w:r>
      <w:r w:rsidR="00EF0132" w:rsidRPr="00EF0132">
        <w:rPr>
          <w:rFonts w:ascii="Times New Roman" w:hAnsi="Times New Roman" w:cs="Times New Roman"/>
          <w:sz w:val="28"/>
          <w:szCs w:val="28"/>
        </w:rPr>
        <w:t>г. – 5), наложено административных</w:t>
      </w:r>
      <w:proofErr w:type="gram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штрафов 229 (за 9 месяцев 2018</w:t>
      </w:r>
      <w:r w:rsidR="006610CC">
        <w:rPr>
          <w:rFonts w:ascii="Times New Roman" w:hAnsi="Times New Roman" w:cs="Times New Roman"/>
          <w:sz w:val="28"/>
          <w:szCs w:val="28"/>
        </w:rPr>
        <w:t xml:space="preserve"> </w:t>
      </w:r>
      <w:r w:rsidR="00EF0132" w:rsidRPr="00EF0132">
        <w:rPr>
          <w:rFonts w:ascii="Times New Roman" w:hAnsi="Times New Roman" w:cs="Times New Roman"/>
          <w:sz w:val="28"/>
          <w:szCs w:val="28"/>
        </w:rPr>
        <w:t>г. – 249) на сумму 19 745,4 тыс. руб. (за 9 месяцев 2018</w:t>
      </w:r>
      <w:r w:rsidR="006610CC">
        <w:rPr>
          <w:rFonts w:ascii="Times New Roman" w:hAnsi="Times New Roman" w:cs="Times New Roman"/>
          <w:sz w:val="28"/>
          <w:szCs w:val="28"/>
        </w:rPr>
        <w:t xml:space="preserve"> </w:t>
      </w:r>
      <w:r w:rsidR="00EF0132" w:rsidRPr="00EF0132">
        <w:rPr>
          <w:rFonts w:ascii="Times New Roman" w:hAnsi="Times New Roman" w:cs="Times New Roman"/>
          <w:sz w:val="28"/>
          <w:szCs w:val="28"/>
        </w:rPr>
        <w:t>г. – 14 720,7 тыс. руб.). Направлено 71 предупреждение о недопустимости нарушений требований промышленной безопасности.</w:t>
      </w:r>
    </w:p>
    <w:p w:rsidR="00EF0132" w:rsidRPr="00330EAD" w:rsidRDefault="00EF0132" w:rsidP="006610CC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30EAD">
        <w:rPr>
          <w:sz w:val="28"/>
          <w:szCs w:val="28"/>
        </w:rPr>
        <w:lastRenderedPageBreak/>
        <w:t>Наиболее распространенными нарушениями являются: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не обеспечивается посредством технического обслуживания, периодических осмотров, контрольных проверок и мониторинга контроль состояния строительных конструкций зданий;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при эксплуатации технических устройств не всегда обеспечивается мониторинг, техническое обслуживание и наладка автоматики безопасности установленной на технических устройствах;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допускается эксплуатация технических устройств отработавших срок службы указанный в паспортах заводов изготовителей;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к работе на опасном производственном объекте допускаются лица, имеющие медицинские противопоказания к работе с применением изолирующих средств индивидуальной защиты и фильтрующих противогазов;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не поставлено на учет оборудование, работающее под избыточным давлением;</w:t>
      </w:r>
    </w:p>
    <w:p w:rsidR="00EF0132" w:rsidRPr="00330EAD" w:rsidRDefault="00EF0132" w:rsidP="006610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имеют место случаи отсутствия расследования причин произошедших инцидентов.</w:t>
      </w:r>
    </w:p>
    <w:p w:rsidR="00852527" w:rsidRPr="00F671AA" w:rsidRDefault="00852527" w:rsidP="006610CC">
      <w:pPr>
        <w:pStyle w:val="2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65D0C" w:rsidRDefault="00565D0C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за соблюдением требований технического регламента </w:t>
      </w:r>
      <w:r w:rsidR="00852527" w:rsidRPr="00F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</w:t>
      </w:r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газораспределения и </w:t>
      </w:r>
      <w:proofErr w:type="spellStart"/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Правительства Российской Федерации от 29 октября 2010 г. № 870 проведено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198 проверок, в том числе 110 плановых (за 9 месяцев 2018 – 173, из них 103 плановых), выявлено 445 нарушений обязательных требований (за 9 месяцев 2018 – 538), наложено 5 административных штрафов на сумму 36 тыс</w:t>
      </w:r>
      <w:proofErr w:type="gramEnd"/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(за 9 месяцев 2018 2 штрафа на сумму 11 тыс. руб.).</w:t>
      </w:r>
    </w:p>
    <w:p w:rsidR="00565D0C" w:rsidRDefault="00565D0C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за соблюдением требований технического регламента Таможенного союза № </w:t>
      </w:r>
      <w:proofErr w:type="gram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011/2011 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лифтов» проведено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553 обследования, в том числе 106 плановых (за 9 месяцев 2018г. – 883, 139 плановых), выявлено нарушений обязательных требований 394 (за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месяцев 2018г. – 746), наложено 2 административных штрафа на сумму 11 тыс. руб. (за 9 месяцев 2018 – 2 штрафа на сумму 20 тыс. руб.)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D0C" w:rsidRPr="00565D0C" w:rsidRDefault="00565D0C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Управлением в сфере безопасности ГТС проведено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проверок (обследований), в том числе 27 плановых (за 9 месяцев </w:t>
      </w:r>
      <w:r w:rsid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– 84 проверки, в том числе 45 плановых). При проведении плановых и внеплановых мероприятий по контролю выявлено 899 нарушений требований законодательства в области безопасности гидротехнических сооружений (за 9 месяцев 2018 года – 462). </w:t>
      </w:r>
      <w:r w:rsid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наложено 60 административных штрафов на сумму 800 тыс. руб. (за 9 месяцев 2018 года – 58 на сумму 806 тыс. руб.)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089" w:rsidRDefault="00565D0C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F0132" w:rsidRPr="00A51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4AE" w:rsidRPr="00A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0017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proofErr w:type="spell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энергонадзора</w:t>
      </w:r>
      <w:proofErr w:type="spell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1 722 проверки, из них плановых 186 (за 9 месяцев 2018г. – 1 877, из них плановых 599), в ходе которых выявлено 22 180 нарушений требований правил и норм (за 9 месяцев 2018</w:t>
      </w:r>
      <w:r w:rsidR="006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10 614), назначено административных наказаний в виде административного приостановления деятельности – 6 (за 9 месяцев 2018</w:t>
      </w:r>
      <w:r w:rsidR="006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17</w:t>
      </w:r>
      <w:proofErr w:type="gramEnd"/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наложено административных штрафов 602 (за 9 месяцев 2018</w:t>
      </w:r>
      <w:r w:rsidR="006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685) на сумму 16 305,5 тыс. руб. (за 9 месяцев 2018</w:t>
      </w:r>
      <w:r w:rsidR="006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0132"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13 330,5 тыс. руб.). Допущено в эксплуатацию 565 энергоустановок (за 9 месяцев 2018г. – 741)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132" w:rsidRP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Правительства Российской Федерации от 18 июня 2019 г. № ДК-П9-4982 </w:t>
      </w:r>
      <w:proofErr w:type="spellStart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 приказ «О контроле хода подготовки и оценке готовности объектов электроэнергетики и теплоснабжения к работе в осенне-зимний период 2019-2020 годов», на основании которого Волжско-Окским управлением Ростехнадзора были составлены графики проведения  проверок объектов электроэнергетики (приказы Управления от 08.07.2019 года № 196 и 09.07.2019 № 199).</w:t>
      </w:r>
      <w:proofErr w:type="gramEnd"/>
    </w:p>
    <w:p w:rsidR="00EF0132" w:rsidRP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Управлением были проведены внеплановые проверки предприятий по ОЗП:</w:t>
      </w:r>
    </w:p>
    <w:p w:rsidR="00EF0132" w:rsidRP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Нижегородской области проверены 51 теплоснабжающая организация, (выявлено 957 нарушений, привлечены к административной 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28 юридических лиц и 30 должностных лиц); 22 организации осуществляющие производство и передачу электрической энергии (выявлено 546 нарушений, привлечены к административной ответственности 16 юридических лиц и 24 должностных лица).</w:t>
      </w:r>
    </w:p>
    <w:p w:rsid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выявленные в ходе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 в сфере электроэнергетики:</w:t>
      </w:r>
    </w:p>
    <w:p w:rsidR="00EF0132" w:rsidRPr="00EF0132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металлических частях корпусов оборудования нарушены обозначения расцветки фаз;</w:t>
      </w:r>
    </w:p>
    <w:p w:rsidR="00EF0132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выполняются замеры сопротивления заземляющих устройств подстанций с выемкой грунта 1 раз в 12 лет;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освидетельствование оборудования проводится без участия Ростехнадзора и специальных организаций; </w:t>
      </w:r>
    </w:p>
    <w:p w:rsidR="00EF0132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соблюдаются годовые графики ремонта оборудования, до персонала не доводятся изменения в Правилах.</w:t>
      </w:r>
    </w:p>
    <w:p w:rsidR="00EF0132" w:rsidRPr="00EF0132" w:rsidRDefault="00EF0132" w:rsidP="006610CC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выявленные в ходе проверок в отношении объектов теплоснабжения на примере конкретных организаций: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 ремонты котлов и вспомогательного оборудования котельных в сроки, установленные графиками планово-предупредительных ремонтов;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испытания тепловых сетей в сроки согласно требованиям правил (не позднее чем через две недели после окончания отопительного сезона);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назначены лица, ответственные за исправное состояние и безопасную эксплуатацию котлов;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проводятся тепловые испытания тепловых сетей на максимальную температуру теплоносителя и на определение тепловых потерь;</w:t>
      </w:r>
    </w:p>
    <w:p w:rsidR="00EF0132" w:rsidRP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проведены весенние осмотры зданий и сооружений тепловых энергоустановок для уточнения объемов работ по текущему ремонту зданий и сооружений тепловых энергоустановок;</w:t>
      </w:r>
    </w:p>
    <w:p w:rsidR="00EF0132" w:rsidRP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Мордовия проверены 11 теплоснабжающих организаций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</w:t>
      </w:r>
      <w:proofErr w:type="spellStart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(выявлено 229 нарушений, привлечены к административной ответственности 6 юридических лиц и 16 должностных лиц); 7 организаций, осуществляющих производство и передачу электрической энергии (выявлено 295 нарушений, привлечены к административной ответственности 10 юридических лиц и 13 должностных лица).</w:t>
      </w:r>
    </w:p>
    <w:p w:rsidR="00CD215A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нарушения: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проведено техническое освидетельствование по истечению установленного нормативно-технической документацией срока службы оборудования;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профилактические испытания ограничителей перенапряжений ВЛ-6,0кВ в соответствии с действующими объемом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нормами испытаний электрооборудования;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некоторых участках тепловых сетей, имеется локальное отсутствие, частичное разрушение и сползание тепловой изоляции;</w:t>
      </w:r>
    </w:p>
    <w:p w:rsid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инструкция по эксплуатации тепловых сетей;</w:t>
      </w:r>
    </w:p>
    <w:p w:rsidR="00EF0132" w:rsidRPr="00CD215A" w:rsidRDefault="00EF0132" w:rsidP="006610C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эксплуатацию тепловых энергоустановок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пройдена очередная проверка знаний;</w:t>
      </w:r>
    </w:p>
    <w:p w:rsidR="00EF0132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Управлению на отчетную дату проведено 93 проверки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ОЗП, выявлено 2 027 нарушений, привлечено к административной ответственности 59 юридических лиц и 83 должностных лица.</w:t>
      </w:r>
    </w:p>
    <w:p w:rsidR="00EF0132" w:rsidRPr="005274AE" w:rsidRDefault="00EF0132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Управлением было получено 260 заявлений о согласовании границ охранных зон объектов электросетевого хозяйства (по Нижегородской области – получено 103 заявления, из них согласовано 93, не согласовано - 10; по Республике Мордовия – 157 заявлений и все согласованы).</w:t>
      </w:r>
    </w:p>
    <w:p w:rsidR="00CD215A" w:rsidRDefault="005274AE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</w:t>
      </w:r>
      <w:r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продолжалась работа по исполнению организациями с участием государства или муниципального образования Федерального закона № 261 от 23 ноября 2009 г. «Об энергосбережении и энергетической эффективности и о внесении изменений в отдельные законодательные акты РФ». В ходе проведенных в отчетный период плановых выездных и документарных проверок муниципальных образований Нижегородской области и по Республике Мордовия по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нарушений в части несоблюдения требований по проведению первого энергетиче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обследования в срок </w:t>
      </w:r>
      <w:r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2012 г. выявлено не было.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по соблюдению требований Федерального закона № 261-ФЗ было проверено 115 организаций.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017" w:rsidRPr="00CD215A" w:rsidRDefault="002B0017" w:rsidP="0066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Волжско-Окским управлением Ростехнадзора в</w:t>
      </w:r>
      <w:r w:rsidR="005274AE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осуществлялся федеральный государственный строительный надзор </w:t>
      </w:r>
      <w:r w:rsidR="00DE0089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строительством и реконструкцией объектов капитального строительства на 42 объектах.</w:t>
      </w:r>
    </w:p>
    <w:p w:rsidR="00CD215A" w:rsidRPr="00CD215A" w:rsidRDefault="00CD215A" w:rsidP="00661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2019 проведено 93 проверки, из них 53 – в соответствии с программами проведения проверок, 40 внеплановых проверки по различным основаниям.</w:t>
      </w:r>
    </w:p>
    <w:p w:rsidR="00CD215A" w:rsidRPr="00CD215A" w:rsidRDefault="00CD215A" w:rsidP="00661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объектов магистрального трубопроводного транспорта;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переработки нефтяных остатков.</w:t>
      </w:r>
    </w:p>
    <w:p w:rsidR="00CD215A" w:rsidRPr="00CD215A" w:rsidRDefault="00CD215A" w:rsidP="00661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выявлено 290 нарушений обязательных требований законодательства о градостроительной деятельности. По характеру выявленных нарушений наиболее распространенными являются </w:t>
      </w:r>
      <w:proofErr w:type="gramStart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порядка осуществления строительного контроля;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технологии производства работ, установленной нормативной и проектной документацией;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строительных материалов с характеристиками, отличными </w:t>
      </w:r>
      <w:proofErr w:type="gramStart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проектной документации;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выданного предписания;</w:t>
      </w:r>
    </w:p>
    <w:p w:rsidR="00CD215A" w:rsidRPr="00CD215A" w:rsidRDefault="00CD215A" w:rsidP="006610C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пожарной безопасности.</w:t>
      </w:r>
    </w:p>
    <w:p w:rsidR="00CD215A" w:rsidRDefault="00CD215A" w:rsidP="00661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 вынесено 33 постановления о назначении административных наказаний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15A" w:rsidRDefault="00CD215A" w:rsidP="006610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поступивших извещений об окончании строительства, реконструкции объектов проведено 8 итоговых проверок. Выдано 8 Заключений о соответствии построенного объекта установленным требованиям. В рамках осуществляемого государственного строительного надзора в отчетном периоде выявлено 22 нарушения – санитарно-эпидемиологических, 8 нарушений требований в сфере охраны окружающей среды и 14 нарушений в области пожарной безопасности, 85 нарушений порядка ведения исполнительной документации, нарушений порядка строительства, 121 нарушение требований проектной документации и  40 нарушений требований технических регламентов.</w:t>
      </w:r>
    </w:p>
    <w:p w:rsidR="002B0017" w:rsidRDefault="002B0017" w:rsidP="006610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E5" w:rsidRPr="009B167B" w:rsidRDefault="003715E5" w:rsidP="006610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lastRenderedPageBreak/>
        <w:t>Судебная практика Управления</w:t>
      </w:r>
    </w:p>
    <w:p w:rsidR="001C48EE" w:rsidRDefault="009B167B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>а</w:t>
      </w:r>
      <w:r w:rsidR="005274AE">
        <w:rPr>
          <w:rFonts w:ascii="Times New Roman" w:hAnsi="Times New Roman" w:cs="Times New Roman"/>
          <w:sz w:val="28"/>
          <w:szCs w:val="28"/>
        </w:rPr>
        <w:t xml:space="preserve"> </w:t>
      </w:r>
      <w:r w:rsidR="0049403F">
        <w:rPr>
          <w:rFonts w:ascii="Times New Roman" w:hAnsi="Times New Roman" w:cs="Times New Roman"/>
          <w:sz w:val="28"/>
          <w:szCs w:val="28"/>
        </w:rPr>
        <w:t>9 месяцев</w:t>
      </w:r>
      <w:r w:rsidR="005274A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201</w:t>
      </w:r>
      <w:r w:rsidR="002B0017">
        <w:rPr>
          <w:rFonts w:ascii="Times New Roman" w:hAnsi="Times New Roman" w:cs="Times New Roman"/>
          <w:sz w:val="28"/>
          <w:szCs w:val="28"/>
        </w:rPr>
        <w:t>9</w:t>
      </w:r>
      <w:r w:rsidR="0014274C">
        <w:rPr>
          <w:rFonts w:ascii="Times New Roman" w:hAnsi="Times New Roman" w:cs="Times New Roman"/>
          <w:sz w:val="28"/>
          <w:szCs w:val="28"/>
        </w:rPr>
        <w:t xml:space="preserve"> </w:t>
      </w:r>
      <w:r w:rsidR="00DE341E">
        <w:rPr>
          <w:rFonts w:ascii="Times New Roman" w:hAnsi="Times New Roman" w:cs="Times New Roman"/>
          <w:sz w:val="28"/>
          <w:szCs w:val="28"/>
        </w:rPr>
        <w:t>год</w:t>
      </w:r>
      <w:r w:rsidR="002B0017">
        <w:rPr>
          <w:rFonts w:ascii="Times New Roman" w:hAnsi="Times New Roman" w:cs="Times New Roman"/>
          <w:sz w:val="28"/>
          <w:szCs w:val="28"/>
        </w:rPr>
        <w:t>а</w:t>
      </w:r>
      <w:r w:rsidR="0014274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9403F">
        <w:rPr>
          <w:rFonts w:ascii="Times New Roman" w:hAnsi="Times New Roman" w:cs="Times New Roman"/>
          <w:sz w:val="28"/>
          <w:szCs w:val="28"/>
        </w:rPr>
        <w:t>354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9403F">
        <w:rPr>
          <w:rFonts w:ascii="Times New Roman" w:hAnsi="Times New Roman" w:cs="Times New Roman"/>
          <w:sz w:val="28"/>
          <w:szCs w:val="28"/>
        </w:rPr>
        <w:t>ы</w:t>
      </w:r>
      <w:r w:rsidR="00E17382">
        <w:rPr>
          <w:rFonts w:ascii="Times New Roman" w:hAnsi="Times New Roman" w:cs="Times New Roman"/>
          <w:sz w:val="28"/>
          <w:szCs w:val="28"/>
        </w:rPr>
        <w:t xml:space="preserve">, </w:t>
      </w:r>
      <w:r w:rsidR="0049403F">
        <w:rPr>
          <w:rFonts w:ascii="Times New Roman" w:hAnsi="Times New Roman" w:cs="Times New Roman"/>
          <w:sz w:val="28"/>
          <w:szCs w:val="28"/>
        </w:rPr>
        <w:t>из которых 7</w:t>
      </w:r>
      <w:r w:rsidR="001C48EE">
        <w:rPr>
          <w:rFonts w:ascii="Times New Roman" w:hAnsi="Times New Roman" w:cs="Times New Roman"/>
          <w:sz w:val="28"/>
          <w:szCs w:val="28"/>
        </w:rPr>
        <w:t>8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553635">
        <w:rPr>
          <w:rFonts w:ascii="Times New Roman" w:hAnsi="Times New Roman" w:cs="Times New Roman"/>
          <w:sz w:val="28"/>
          <w:szCs w:val="28"/>
        </w:rPr>
        <w:t>ах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49403F">
        <w:rPr>
          <w:rFonts w:ascii="Times New Roman" w:hAnsi="Times New Roman" w:cs="Times New Roman"/>
          <w:sz w:val="28"/>
          <w:szCs w:val="28"/>
        </w:rPr>
        <w:t>276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1C48EE">
        <w:rPr>
          <w:rFonts w:ascii="Times New Roman" w:hAnsi="Times New Roman" w:cs="Times New Roman"/>
          <w:sz w:val="28"/>
          <w:szCs w:val="28"/>
        </w:rPr>
        <w:t xml:space="preserve"> общей юрисдикции, при этом </w:t>
      </w:r>
      <w:r w:rsidR="0049403F">
        <w:rPr>
          <w:rFonts w:ascii="Times New Roman" w:hAnsi="Times New Roman" w:cs="Times New Roman"/>
          <w:sz w:val="28"/>
          <w:szCs w:val="28"/>
        </w:rPr>
        <w:t>316</w:t>
      </w:r>
      <w:r w:rsidR="001C48EE">
        <w:rPr>
          <w:rFonts w:ascii="Times New Roman" w:hAnsi="Times New Roman" w:cs="Times New Roman"/>
          <w:sz w:val="28"/>
          <w:szCs w:val="28"/>
        </w:rPr>
        <w:t xml:space="preserve"> дел рассмотрено в пользу Управления.</w:t>
      </w:r>
    </w:p>
    <w:p w:rsidR="003715E5" w:rsidRPr="008A567B" w:rsidRDefault="008A567B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DE341E" w:rsidRDefault="00734217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7" w:rsidRPr="009B167B" w:rsidRDefault="007910A3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 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734217" w:rsidRPr="009B167B">
        <w:rPr>
          <w:rFonts w:ascii="Times New Roman" w:hAnsi="Times New Roman" w:cs="Times New Roman"/>
          <w:sz w:val="28"/>
          <w:szCs w:val="28"/>
        </w:rPr>
        <w:t>на земельные участки на (в) которых размещены опасные производственные объекты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Не согласившись с вынесенным предписанием, общество обратилось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</w:t>
      </w:r>
      <w:r w:rsidR="0049403F">
        <w:rPr>
          <w:rFonts w:ascii="Times New Roman" w:hAnsi="Times New Roman" w:cs="Times New Roman"/>
          <w:sz w:val="28"/>
          <w:szCs w:val="28"/>
        </w:rPr>
        <w:t>.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49403F">
        <w:rPr>
          <w:rFonts w:ascii="Times New Roman" w:hAnsi="Times New Roman" w:cs="Times New Roman"/>
          <w:sz w:val="28"/>
          <w:szCs w:val="28"/>
        </w:rPr>
        <w:t>Так общество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49403F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9B167B">
        <w:rPr>
          <w:rFonts w:ascii="Times New Roman" w:hAnsi="Times New Roman" w:cs="Times New Roman"/>
          <w:sz w:val="28"/>
          <w:szCs w:val="28"/>
        </w:rPr>
        <w:t>оспариваемое предписание</w:t>
      </w:r>
      <w:r w:rsidR="0049403F">
        <w:rPr>
          <w:rFonts w:ascii="Times New Roman" w:hAnsi="Times New Roman" w:cs="Times New Roman"/>
          <w:sz w:val="28"/>
          <w:szCs w:val="28"/>
        </w:rPr>
        <w:t xml:space="preserve"> незаконным и в рассматриваемой ситуации отсутствуют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оспариваемого </w:t>
      </w:r>
      <w:r w:rsidR="0049403F">
        <w:rPr>
          <w:rFonts w:ascii="Times New Roman" w:hAnsi="Times New Roman" w:cs="Times New Roman"/>
          <w:sz w:val="28"/>
          <w:szCs w:val="28"/>
        </w:rPr>
        <w:t xml:space="preserve">предписания, </w:t>
      </w:r>
      <w:proofErr w:type="gramStart"/>
      <w:r w:rsidR="0049403F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="0049403F">
        <w:rPr>
          <w:rFonts w:ascii="Times New Roman" w:hAnsi="Times New Roman" w:cs="Times New Roman"/>
          <w:sz w:val="28"/>
          <w:szCs w:val="28"/>
        </w:rPr>
        <w:t xml:space="preserve"> по мнению общества оно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="0049403F">
        <w:rPr>
          <w:rFonts w:ascii="Times New Roman" w:hAnsi="Times New Roman" w:cs="Times New Roman"/>
          <w:sz w:val="28"/>
          <w:szCs w:val="28"/>
        </w:rPr>
        <w:t xml:space="preserve">совершало, </w:t>
      </w:r>
      <w:r w:rsidR="003B4226" w:rsidRPr="003B4226">
        <w:rPr>
          <w:rFonts w:ascii="Times New Roman" w:hAnsi="Times New Roman" w:cs="Times New Roman"/>
          <w:sz w:val="28"/>
          <w:szCs w:val="28"/>
        </w:rPr>
        <w:t>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на использование земельных участков возникло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B4226" w:rsidRPr="003B4226">
        <w:rPr>
          <w:rFonts w:ascii="Times New Roman" w:hAnsi="Times New Roman" w:cs="Times New Roman"/>
          <w:sz w:val="28"/>
          <w:szCs w:val="28"/>
        </w:rPr>
        <w:t>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обязанность по осуществлению лицензируемого вида деятельности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земельных участках, принадлежащих ему на законных основаниях.</w:t>
      </w:r>
    </w:p>
    <w:p w:rsidR="007910A3" w:rsidRPr="009B167B" w:rsidRDefault="007910A3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Управлением доказано, что у общества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</w:t>
      </w:r>
      <w:r w:rsidR="004B4A0C">
        <w:rPr>
          <w:rFonts w:ascii="Times New Roman" w:hAnsi="Times New Roman" w:cs="Times New Roman"/>
          <w:sz w:val="28"/>
          <w:szCs w:val="28"/>
        </w:rPr>
        <w:t>ми производственными объектами.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Обществу в заявленных  требованиях было отказано.</w:t>
      </w:r>
    </w:p>
    <w:p w:rsidR="00E02795" w:rsidRPr="009B167B" w:rsidRDefault="00E02795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</w:t>
      </w:r>
      <w:r w:rsidR="004B4A0C">
        <w:rPr>
          <w:rFonts w:ascii="Times New Roman" w:hAnsi="Times New Roman" w:cs="Times New Roman"/>
          <w:sz w:val="28"/>
          <w:szCs w:val="28"/>
        </w:rPr>
        <w:t xml:space="preserve">дминистративного наказания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4B4A0C">
        <w:rPr>
          <w:rFonts w:ascii="Times New Roman" w:hAnsi="Times New Roman" w:cs="Times New Roman"/>
          <w:sz w:val="28"/>
          <w:szCs w:val="28"/>
        </w:rPr>
        <w:t>по части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>требований промышленной безопасности 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</w:t>
      </w:r>
      <w:r w:rsidR="004B74A9">
        <w:rPr>
          <w:rFonts w:ascii="Times New Roman" w:hAnsi="Times New Roman" w:cs="Times New Roman"/>
          <w:sz w:val="28"/>
          <w:szCs w:val="28"/>
        </w:rPr>
        <w:t>выявленными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4B74A9">
        <w:rPr>
          <w:rFonts w:ascii="Times New Roman" w:hAnsi="Times New Roman" w:cs="Times New Roman"/>
          <w:sz w:val="28"/>
          <w:szCs w:val="28"/>
        </w:rPr>
        <w:t>нарушениями</w:t>
      </w:r>
      <w:r w:rsidRPr="009B167B">
        <w:rPr>
          <w:rFonts w:ascii="Times New Roman" w:hAnsi="Times New Roman" w:cs="Times New Roman"/>
          <w:sz w:val="28"/>
          <w:szCs w:val="28"/>
        </w:rPr>
        <w:t xml:space="preserve">,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226">
        <w:rPr>
          <w:rFonts w:ascii="Times New Roman" w:hAnsi="Times New Roman" w:cs="Times New Roman"/>
          <w:sz w:val="28"/>
          <w:szCs w:val="28"/>
        </w:rPr>
        <w:t xml:space="preserve">усматривая в действиях Управления нарушение процедуры привлечения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к ответственности 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</w:t>
      </w:r>
      <w:proofErr w:type="gramEnd"/>
      <w:r w:rsidR="003B4226">
        <w:rPr>
          <w:rFonts w:ascii="Times New Roman" w:hAnsi="Times New Roman" w:cs="Times New Roman"/>
          <w:sz w:val="28"/>
          <w:szCs w:val="28"/>
        </w:rPr>
        <w:t xml:space="preserve">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Default="00E02795" w:rsidP="006610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B302C1" w:rsidRPr="009B167B">
        <w:rPr>
          <w:rFonts w:ascii="Times New Roman" w:hAnsi="Times New Roman" w:cs="Times New Roman"/>
          <w:sz w:val="28"/>
          <w:szCs w:val="28"/>
        </w:rPr>
        <w:t>9.1 КоАП РФ.</w:t>
      </w:r>
    </w:p>
    <w:p w:rsidR="00553635" w:rsidRDefault="00553635" w:rsidP="006610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35" w:rsidRDefault="004B74A9" w:rsidP="006610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9</w:t>
      </w:r>
      <w:r w:rsidR="00553635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  <w:r>
        <w:rPr>
          <w:rFonts w:ascii="Times New Roman" w:hAnsi="Times New Roman" w:cs="Times New Roman"/>
          <w:sz w:val="28"/>
          <w:szCs w:val="28"/>
        </w:rPr>
        <w:t xml:space="preserve"> в судебные органы было подано 212</w:t>
      </w:r>
      <w:r w:rsidR="00553635">
        <w:rPr>
          <w:rFonts w:ascii="Times New Roman" w:hAnsi="Times New Roman" w:cs="Times New Roman"/>
          <w:sz w:val="28"/>
          <w:szCs w:val="28"/>
        </w:rPr>
        <w:t xml:space="preserve"> заявления об оспаривании предписаний и постановлений о назначении административного наказания. </w:t>
      </w:r>
    </w:p>
    <w:p w:rsidR="00553635" w:rsidRPr="009B167B" w:rsidRDefault="00553635" w:rsidP="006610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795" w:rsidRPr="009B167B" w:rsidRDefault="00E02795" w:rsidP="006610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C60542" w:rsidRDefault="00E02795" w:rsidP="006610C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hAnsi="Times New Roman" w:cs="Times New Roman"/>
          <w:sz w:val="28"/>
          <w:szCs w:val="28"/>
        </w:rPr>
        <w:t xml:space="preserve">1. </w:t>
      </w:r>
      <w:r w:rsidRPr="00C60542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C60542">
        <w:rPr>
          <w:rFonts w:ascii="Times New Roman" w:hAnsi="Times New Roman" w:cs="Times New Roman"/>
          <w:b/>
          <w:sz w:val="28"/>
          <w:szCs w:val="28"/>
        </w:rPr>
        <w:t>атья</w:t>
      </w:r>
      <w:r w:rsidRPr="00C60542">
        <w:rPr>
          <w:rFonts w:ascii="Times New Roman" w:hAnsi="Times New Roman" w:cs="Times New Roman"/>
          <w:b/>
          <w:sz w:val="28"/>
          <w:szCs w:val="28"/>
        </w:rPr>
        <w:t xml:space="preserve"> 19.5</w:t>
      </w:r>
      <w:r w:rsidRPr="00C60542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</w:t>
      </w:r>
      <w:r w:rsidR="006C45B2" w:rsidRPr="00C60542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</w:p>
    <w:p w:rsidR="007E1E9D" w:rsidRDefault="005747B9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месяцев </w:t>
      </w:r>
      <w:r w:rsidR="0082690F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7E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19.5 КоАП РФ было возбуждено 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65D" w:rsidRPr="007E1E9D" w:rsidRDefault="0075531F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</w:t>
      </w:r>
      <w:r w:rsidR="00DE0089">
        <w:rPr>
          <w:rFonts w:ascii="Times New Roman" w:eastAsia="Calibri" w:hAnsi="Times New Roman" w:cs="Times New Roman"/>
          <w:sz w:val="28"/>
          <w:szCs w:val="28"/>
        </w:rPr>
        <w:br/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 w:rsidRPr="00C6054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>201</w:t>
      </w:r>
      <w:r w:rsidR="007E1E9D">
        <w:rPr>
          <w:rFonts w:ascii="Times New Roman" w:eastAsia="Calibri" w:hAnsi="Times New Roman" w:cs="Times New Roman"/>
          <w:sz w:val="28"/>
          <w:szCs w:val="28"/>
        </w:rPr>
        <w:t>9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2565D" w:rsidRPr="00C60542" w:rsidRDefault="0062565D" w:rsidP="006610C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C60542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="004B4A0C" w:rsidRPr="00C60542"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</w:t>
      </w:r>
      <w:r w:rsidRPr="00C605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производственного контроля в течение 1 месяца со дня получения требования</w:t>
      </w:r>
      <w:r w:rsidRPr="00C6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58604B" w:rsidRDefault="007E1E9D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. </w:t>
      </w:r>
      <w:r w:rsidR="00E02795" w:rsidRPr="0058604B">
        <w:rPr>
          <w:rFonts w:ascii="Times New Roman" w:hAnsi="Times New Roman" w:cs="Times New Roman"/>
          <w:b/>
          <w:sz w:val="28"/>
          <w:szCs w:val="28"/>
        </w:rPr>
        <w:t>Ст. 20.25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58604B" w:rsidRDefault="008A567B" w:rsidP="006610CC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 w:rsidRPr="0058604B">
        <w:rPr>
          <w:rFonts w:ascii="Times New Roman" w:hAnsi="Times New Roman" w:cs="Times New Roman"/>
          <w:sz w:val="28"/>
          <w:szCs w:val="28"/>
        </w:rPr>
        <w:t>(</w:t>
      </w:r>
      <w:r w:rsidR="004B4A0C" w:rsidRPr="0058604B">
        <w:rPr>
          <w:rFonts w:ascii="Times New Roman" w:hAnsi="Times New Roman" w:cs="Times New Roman"/>
          <w:sz w:val="28"/>
          <w:szCs w:val="28"/>
        </w:rPr>
        <w:t xml:space="preserve">10 + </w:t>
      </w:r>
      <w:r w:rsidR="00E02795" w:rsidRPr="0058604B">
        <w:rPr>
          <w:rFonts w:ascii="Times New Roman" w:hAnsi="Times New Roman" w:cs="Times New Roman"/>
          <w:sz w:val="28"/>
          <w:szCs w:val="28"/>
        </w:rPr>
        <w:t>60 дн</w:t>
      </w:r>
      <w:r w:rsidRPr="0058604B">
        <w:rPr>
          <w:rFonts w:ascii="Times New Roman" w:hAnsi="Times New Roman" w:cs="Times New Roman"/>
          <w:sz w:val="28"/>
          <w:szCs w:val="28"/>
        </w:rPr>
        <w:t>ей)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влечет наложение штрафа в двукратном размере суммы неуплаченного штрафа, </w:t>
      </w:r>
      <w:r w:rsidR="00DE0089">
        <w:rPr>
          <w:rStyle w:val="blk"/>
          <w:rFonts w:ascii="Times New Roman" w:hAnsi="Times New Roman" w:cs="Times New Roman"/>
          <w:sz w:val="28"/>
          <w:szCs w:val="28"/>
        </w:rPr>
        <w:br/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>но не менее 1</w:t>
      </w:r>
      <w:r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58604B" w:rsidRDefault="00445933" w:rsidP="006610CC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75531F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не уплатила в установленный законом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60-дневный срок ад</w:t>
      </w:r>
      <w:r w:rsidR="00EE63E2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доказательств уплаты штрафа в установленный срок, а также доказательств </w:t>
      </w:r>
      <w:proofErr w:type="gramStart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уплаты штрафа</w:t>
      </w:r>
      <w:proofErr w:type="gramEnd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58604B" w:rsidRDefault="0075531F" w:rsidP="006610CC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наказания суд учитывал характер совершенного административного правонарушения, имущественное и финансовое </w:t>
      </w:r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юридического лица, отсутствие обстоятельств, смягчающие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отягчающих административную ответственность, и назначил наказание обществу в виде административного штрафа в двукратном размере суммы неуплаченного административного штрафа.</w:t>
      </w:r>
      <w:r w:rsidR="00E779DB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02795" w:rsidRPr="00CF3802" w:rsidRDefault="007E1E9D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91022D" w:rsidRPr="0058604B">
        <w:rPr>
          <w:rFonts w:ascii="Times New Roman" w:hAnsi="Times New Roman" w:cs="Times New Roman"/>
          <w:sz w:val="28"/>
          <w:szCs w:val="28"/>
        </w:rPr>
        <w:t xml:space="preserve"> год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 w:rsidR="004B74A9">
        <w:rPr>
          <w:rFonts w:ascii="Times New Roman" w:hAnsi="Times New Roman" w:cs="Times New Roman"/>
          <w:sz w:val="28"/>
          <w:szCs w:val="28"/>
        </w:rPr>
        <w:t>39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F3802" w:rsidRPr="0058604B">
        <w:rPr>
          <w:rFonts w:ascii="Times New Roman" w:hAnsi="Times New Roman" w:cs="Times New Roman"/>
          <w:sz w:val="28"/>
          <w:szCs w:val="28"/>
        </w:rPr>
        <w:t>ративных дел за неуплату штрафа</w:t>
      </w:r>
    </w:p>
    <w:p w:rsidR="00DD18E0" w:rsidRDefault="007E1E9D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02795" w:rsidRPr="009B1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02795" w:rsidRPr="009B167B">
        <w:rPr>
          <w:rFonts w:ascii="Times New Roman" w:hAnsi="Times New Roman" w:cs="Times New Roman"/>
          <w:sz w:val="28"/>
          <w:szCs w:val="28"/>
        </w:rPr>
        <w:t xml:space="preserve">,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DD18E0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 xml:space="preserve">Исключением из этого правила являются случаи грубого нарушения требований промышленной безопасности опасных производственных объектов или грубого нарушения условий лицензий на осуществление видов деятельности в области промышленной безопасности опасных производственных объектов. В этом случае, в соответствии с частью 3 статьи 9.1 КоАП РФ постановление выносится </w:t>
      </w:r>
      <w:proofErr w:type="spellStart"/>
      <w:r w:rsidRPr="00DD18E0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DD18E0">
        <w:rPr>
          <w:rFonts w:ascii="Times New Roman" w:hAnsi="Times New Roman" w:cs="Times New Roman"/>
          <w:sz w:val="28"/>
          <w:szCs w:val="28"/>
        </w:rPr>
        <w:t>.</w:t>
      </w:r>
    </w:p>
    <w:p w:rsidR="00E02795" w:rsidRDefault="00E02795" w:rsidP="006610C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A52DA">
        <w:rPr>
          <w:rFonts w:ascii="Times New Roman" w:hAnsi="Times New Roman" w:cs="Times New Roman"/>
          <w:sz w:val="28"/>
          <w:szCs w:val="28"/>
        </w:rPr>
        <w:t>МП</w:t>
      </w:r>
      <w:r w:rsidR="001C48EE">
        <w:rPr>
          <w:rFonts w:ascii="Times New Roman" w:hAnsi="Times New Roman" w:cs="Times New Roman"/>
          <w:sz w:val="28"/>
          <w:szCs w:val="28"/>
        </w:rPr>
        <w:t xml:space="preserve">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административного приостановления деятельности котельной сроком </w:t>
      </w:r>
      <w:r w:rsidR="0069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A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C4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угрожают  жизни и 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5E5" w:rsidRDefault="00DD18E0" w:rsidP="00661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промышленной безопасности Управлением назначено наказание акционерному обществу в виде административного приостановления деятельности опасного производственного объекта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90 (девяносто) суток за грубое нарушение требований промышленной безопасности которое может повлечь возникновение аварий влекущих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тяжким последствиям.</w:t>
      </w:r>
    </w:p>
    <w:p w:rsidR="00DD18E0" w:rsidRPr="00C60542" w:rsidRDefault="00DD18E0" w:rsidP="006610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Всего же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1E9D">
        <w:rPr>
          <w:rFonts w:ascii="Times New Roman" w:hAnsi="Times New Roman" w:cs="Times New Roman"/>
          <w:sz w:val="28"/>
          <w:szCs w:val="28"/>
        </w:rPr>
        <w:t xml:space="preserve">9 года принято </w:t>
      </w:r>
      <w:r w:rsidR="00C87B02" w:rsidRPr="00CA52DA">
        <w:rPr>
          <w:rFonts w:ascii="Times New Roman" w:hAnsi="Times New Roman" w:cs="Times New Roman"/>
          <w:sz w:val="28"/>
          <w:szCs w:val="28"/>
        </w:rPr>
        <w:t>14</w:t>
      </w:r>
      <w:r w:rsidR="001C48EE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наказания в виде административного приостановления деятельности</w:t>
      </w:r>
      <w:r w:rsidR="00C60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D18E0" w:rsidRPr="00C60542" w:rsidSect="008A56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82" w:rsidRDefault="00390482" w:rsidP="008A567B">
      <w:pPr>
        <w:spacing w:after="0" w:line="240" w:lineRule="auto"/>
      </w:pPr>
      <w:r>
        <w:separator/>
      </w:r>
    </w:p>
  </w:endnote>
  <w:endnote w:type="continuationSeparator" w:id="0">
    <w:p w:rsidR="00390482" w:rsidRDefault="00390482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82" w:rsidRDefault="00390482" w:rsidP="008A567B">
      <w:pPr>
        <w:spacing w:after="0" w:line="240" w:lineRule="auto"/>
      </w:pPr>
      <w:r>
        <w:separator/>
      </w:r>
    </w:p>
  </w:footnote>
  <w:footnote w:type="continuationSeparator" w:id="0">
    <w:p w:rsidR="00390482" w:rsidRDefault="00390482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CC">
          <w:rPr>
            <w:noProof/>
          </w:rPr>
          <w:t>6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8E4"/>
    <w:multiLevelType w:val="hybridMultilevel"/>
    <w:tmpl w:val="9AC89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9F4688"/>
    <w:multiLevelType w:val="hybridMultilevel"/>
    <w:tmpl w:val="4220572E"/>
    <w:lvl w:ilvl="0" w:tplc="D7102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32E36"/>
    <w:multiLevelType w:val="hybridMultilevel"/>
    <w:tmpl w:val="F740D9B4"/>
    <w:lvl w:ilvl="0" w:tplc="D7102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4274C"/>
    <w:rsid w:val="0015590A"/>
    <w:rsid w:val="00157502"/>
    <w:rsid w:val="001647E9"/>
    <w:rsid w:val="00165DE6"/>
    <w:rsid w:val="001753AD"/>
    <w:rsid w:val="0018152F"/>
    <w:rsid w:val="001928AD"/>
    <w:rsid w:val="001B0B04"/>
    <w:rsid w:val="001C48EE"/>
    <w:rsid w:val="001C7F53"/>
    <w:rsid w:val="001F4476"/>
    <w:rsid w:val="001F46B6"/>
    <w:rsid w:val="00224F6A"/>
    <w:rsid w:val="00235D1A"/>
    <w:rsid w:val="00237758"/>
    <w:rsid w:val="0024682F"/>
    <w:rsid w:val="002B0017"/>
    <w:rsid w:val="002F71EB"/>
    <w:rsid w:val="00302639"/>
    <w:rsid w:val="00305BDB"/>
    <w:rsid w:val="00307920"/>
    <w:rsid w:val="00322032"/>
    <w:rsid w:val="00323467"/>
    <w:rsid w:val="0033039E"/>
    <w:rsid w:val="0036419D"/>
    <w:rsid w:val="003715E5"/>
    <w:rsid w:val="00390482"/>
    <w:rsid w:val="003B4226"/>
    <w:rsid w:val="003B7B4D"/>
    <w:rsid w:val="003E19C1"/>
    <w:rsid w:val="00445933"/>
    <w:rsid w:val="004508C1"/>
    <w:rsid w:val="00451017"/>
    <w:rsid w:val="0049403F"/>
    <w:rsid w:val="004A2454"/>
    <w:rsid w:val="004A7C08"/>
    <w:rsid w:val="004B4A0C"/>
    <w:rsid w:val="004B74A9"/>
    <w:rsid w:val="004F3CC3"/>
    <w:rsid w:val="005274AE"/>
    <w:rsid w:val="005318CD"/>
    <w:rsid w:val="00553635"/>
    <w:rsid w:val="00565D0C"/>
    <w:rsid w:val="005747B9"/>
    <w:rsid w:val="00576CF4"/>
    <w:rsid w:val="00577AAB"/>
    <w:rsid w:val="0058604B"/>
    <w:rsid w:val="005B3300"/>
    <w:rsid w:val="005C4E9C"/>
    <w:rsid w:val="005F09F8"/>
    <w:rsid w:val="005F4429"/>
    <w:rsid w:val="005F4B83"/>
    <w:rsid w:val="00616B98"/>
    <w:rsid w:val="0062565D"/>
    <w:rsid w:val="00631175"/>
    <w:rsid w:val="00643F98"/>
    <w:rsid w:val="006453AA"/>
    <w:rsid w:val="006610CC"/>
    <w:rsid w:val="00687787"/>
    <w:rsid w:val="00690CE3"/>
    <w:rsid w:val="006A7874"/>
    <w:rsid w:val="006C45B2"/>
    <w:rsid w:val="006C6DBB"/>
    <w:rsid w:val="006C7B5C"/>
    <w:rsid w:val="006F130D"/>
    <w:rsid w:val="006F3B18"/>
    <w:rsid w:val="00707B58"/>
    <w:rsid w:val="00734217"/>
    <w:rsid w:val="0075531F"/>
    <w:rsid w:val="0075594F"/>
    <w:rsid w:val="00785D64"/>
    <w:rsid w:val="00787A03"/>
    <w:rsid w:val="007910A3"/>
    <w:rsid w:val="00792835"/>
    <w:rsid w:val="007C3CE6"/>
    <w:rsid w:val="007E1E9D"/>
    <w:rsid w:val="007E5D85"/>
    <w:rsid w:val="00805362"/>
    <w:rsid w:val="0082690F"/>
    <w:rsid w:val="00841BBC"/>
    <w:rsid w:val="00851C3A"/>
    <w:rsid w:val="00852527"/>
    <w:rsid w:val="00885DD5"/>
    <w:rsid w:val="00890932"/>
    <w:rsid w:val="00892556"/>
    <w:rsid w:val="008A26A4"/>
    <w:rsid w:val="008A567B"/>
    <w:rsid w:val="008B35AC"/>
    <w:rsid w:val="008B3F95"/>
    <w:rsid w:val="008F1BD3"/>
    <w:rsid w:val="0091022D"/>
    <w:rsid w:val="00913F35"/>
    <w:rsid w:val="00927279"/>
    <w:rsid w:val="0093361D"/>
    <w:rsid w:val="00940A5E"/>
    <w:rsid w:val="00950660"/>
    <w:rsid w:val="009619B1"/>
    <w:rsid w:val="00973248"/>
    <w:rsid w:val="009A1BD8"/>
    <w:rsid w:val="009B1481"/>
    <w:rsid w:val="009B167B"/>
    <w:rsid w:val="009B5B4D"/>
    <w:rsid w:val="009E3E0A"/>
    <w:rsid w:val="00A02B65"/>
    <w:rsid w:val="00A17DD9"/>
    <w:rsid w:val="00A47B93"/>
    <w:rsid w:val="00A51785"/>
    <w:rsid w:val="00A55164"/>
    <w:rsid w:val="00AA32E3"/>
    <w:rsid w:val="00AA5684"/>
    <w:rsid w:val="00AE0F3C"/>
    <w:rsid w:val="00AE4163"/>
    <w:rsid w:val="00AF67AB"/>
    <w:rsid w:val="00B302C1"/>
    <w:rsid w:val="00B36A22"/>
    <w:rsid w:val="00B76C2B"/>
    <w:rsid w:val="00B833E6"/>
    <w:rsid w:val="00B94E07"/>
    <w:rsid w:val="00BA77FF"/>
    <w:rsid w:val="00BB47A6"/>
    <w:rsid w:val="00BF3668"/>
    <w:rsid w:val="00C02F20"/>
    <w:rsid w:val="00C12A73"/>
    <w:rsid w:val="00C16D0E"/>
    <w:rsid w:val="00C60542"/>
    <w:rsid w:val="00C87B02"/>
    <w:rsid w:val="00CA52DA"/>
    <w:rsid w:val="00CD215A"/>
    <w:rsid w:val="00CF09A9"/>
    <w:rsid w:val="00CF3802"/>
    <w:rsid w:val="00D03A35"/>
    <w:rsid w:val="00D04B49"/>
    <w:rsid w:val="00D40A34"/>
    <w:rsid w:val="00D44883"/>
    <w:rsid w:val="00D73BB5"/>
    <w:rsid w:val="00D81C8B"/>
    <w:rsid w:val="00DB7766"/>
    <w:rsid w:val="00DD18E0"/>
    <w:rsid w:val="00DE0089"/>
    <w:rsid w:val="00DE341E"/>
    <w:rsid w:val="00DF4E8C"/>
    <w:rsid w:val="00E02795"/>
    <w:rsid w:val="00E17382"/>
    <w:rsid w:val="00E36C61"/>
    <w:rsid w:val="00E519A7"/>
    <w:rsid w:val="00E52F45"/>
    <w:rsid w:val="00E675A1"/>
    <w:rsid w:val="00E779DB"/>
    <w:rsid w:val="00E87489"/>
    <w:rsid w:val="00EE63E2"/>
    <w:rsid w:val="00EF0132"/>
    <w:rsid w:val="00F369CD"/>
    <w:rsid w:val="00F40BA1"/>
    <w:rsid w:val="00F671AA"/>
    <w:rsid w:val="00F82857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List Paragraph"/>
    <w:basedOn w:val="a"/>
    <w:uiPriority w:val="34"/>
    <w:qFormat/>
    <w:rsid w:val="0052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List Paragraph"/>
    <w:basedOn w:val="a"/>
    <w:uiPriority w:val="34"/>
    <w:qFormat/>
    <w:rsid w:val="005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7301-133E-48ED-9B97-E7038C2F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Овчинникова Ольга Александровна</cp:lastModifiedBy>
  <cp:revision>7</cp:revision>
  <dcterms:created xsi:type="dcterms:W3CDTF">2019-06-11T15:28:00Z</dcterms:created>
  <dcterms:modified xsi:type="dcterms:W3CDTF">2019-11-01T09:13:00Z</dcterms:modified>
</cp:coreProperties>
</file>